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D3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GROW-8 DEPOSIT SCHEME</w:t>
      </w:r>
      <w:r w:rsidRPr="000F3BC6">
        <w:rPr>
          <w:sz w:val="32"/>
        </w:rPr>
        <w:br/>
      </w:r>
    </w:p>
    <w:p w:rsidR="00481C9C" w:rsidRPr="000F3BC6" w:rsidRDefault="00481C9C" w:rsidP="000F3BC6">
      <w:pPr>
        <w:rPr>
          <w:sz w:val="32"/>
        </w:rPr>
      </w:pPr>
      <w:r w:rsidRPr="000F3BC6">
        <w:rPr>
          <w:sz w:val="32"/>
        </w:rPr>
        <w:t>With an 8% Rate of Interest, it is subject to review from time to time by the Bank with simple interest. The scheme will cater for the needs of customers for a shorter period.</w:t>
      </w:r>
    </w:p>
    <w:p w:rsidR="00481C9C" w:rsidRPr="000F3BC6" w:rsidRDefault="00481C9C" w:rsidP="000F3BC6">
      <w:pPr>
        <w:rPr>
          <w:sz w:val="32"/>
        </w:rPr>
      </w:pPr>
    </w:p>
    <w:p w:rsidR="00481C9C" w:rsidRPr="000F3BC6" w:rsidRDefault="00481C9C" w:rsidP="000F3BC6">
      <w:pPr>
        <w:rPr>
          <w:b/>
          <w:sz w:val="32"/>
        </w:rPr>
      </w:pPr>
      <w:r w:rsidRPr="000F3BC6">
        <w:rPr>
          <w:b/>
          <w:sz w:val="32"/>
        </w:rPr>
        <w:t>Salient Features of “Grow-8 Deposit Scheme”</w:t>
      </w:r>
      <w:r w:rsidRPr="000F3BC6">
        <w:rPr>
          <w:b/>
          <w:sz w:val="32"/>
        </w:rPr>
        <w:br/>
      </w:r>
    </w:p>
    <w:p w:rsidR="00481C9C" w:rsidRPr="000F3BC6" w:rsidRDefault="00481C9C" w:rsidP="000F3BC6">
      <w:pPr>
        <w:rPr>
          <w:b/>
          <w:sz w:val="32"/>
        </w:rPr>
      </w:pPr>
      <w:r w:rsidRPr="000F3BC6">
        <w:rPr>
          <w:b/>
          <w:sz w:val="32"/>
        </w:rPr>
        <w:t>Period of Deposit – 208 days</w:t>
      </w:r>
    </w:p>
    <w:p w:rsidR="00481C9C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Interest Pay-out</w:t>
      </w:r>
      <w:r w:rsidRPr="000F3BC6">
        <w:rPr>
          <w:sz w:val="32"/>
        </w:rPr>
        <w:t xml:space="preserve"> – Interest will be paid on the maturity of the deposit along with the principal.</w:t>
      </w:r>
    </w:p>
    <w:p w:rsidR="00481C9C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Min. and Max. Amount</w:t>
      </w:r>
      <w:r w:rsidRPr="000F3BC6">
        <w:rPr>
          <w:sz w:val="32"/>
        </w:rPr>
        <w:t xml:space="preserve"> – The Minimum amount required to open the FD scheme is Rs.5000 and multiples of 5000 without any Max. Deposit limit.</w:t>
      </w:r>
    </w:p>
    <w:p w:rsidR="00481C9C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Auto-Renewal</w:t>
      </w:r>
      <w:r w:rsidRPr="000F3BC6">
        <w:rPr>
          <w:sz w:val="32"/>
        </w:rPr>
        <w:t xml:space="preserve"> – Auto-Renewal option can be selected while opening the FD account to automatically renew the latest applicable ROI.</w:t>
      </w:r>
    </w:p>
    <w:p w:rsidR="00481C9C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Premature Closure of Deposit</w:t>
      </w:r>
      <w:r w:rsidRPr="000F3BC6">
        <w:rPr>
          <w:sz w:val="32"/>
        </w:rPr>
        <w:t xml:space="preserve"> – There is no premature closure of the deposit for this product.</w:t>
      </w:r>
    </w:p>
    <w:p w:rsidR="00481C9C" w:rsidRPr="000F3BC6" w:rsidRDefault="00481C9C" w:rsidP="000F3BC6">
      <w:pPr>
        <w:rPr>
          <w:sz w:val="32"/>
        </w:rPr>
      </w:pPr>
      <w:r w:rsidRPr="000F3BC6">
        <w:rPr>
          <w:b/>
          <w:sz w:val="32"/>
        </w:rPr>
        <w:t>Loan Against Deposit Facility</w:t>
      </w:r>
      <w:r w:rsidRPr="000F3BC6">
        <w:rPr>
          <w:sz w:val="32"/>
        </w:rPr>
        <w:t xml:space="preserve"> – A Loan </w:t>
      </w:r>
      <w:r w:rsidR="000F3BC6" w:rsidRPr="000F3BC6">
        <w:rPr>
          <w:sz w:val="32"/>
        </w:rPr>
        <w:t xml:space="preserve">of </w:t>
      </w:r>
      <w:r w:rsidRPr="000F3BC6">
        <w:rPr>
          <w:sz w:val="32"/>
        </w:rPr>
        <w:t xml:space="preserve">up to 75% against the deposited amount can </w:t>
      </w:r>
      <w:r w:rsidR="000F3BC6" w:rsidRPr="000F3BC6">
        <w:rPr>
          <w:sz w:val="32"/>
        </w:rPr>
        <w:t>be opted. (Loan amount above 75% must be approved by Credit Department/Managing Director)</w:t>
      </w:r>
    </w:p>
    <w:p w:rsidR="000F3BC6" w:rsidRPr="000F3BC6" w:rsidRDefault="000F3BC6" w:rsidP="000F3BC6">
      <w:pPr>
        <w:rPr>
          <w:sz w:val="32"/>
        </w:rPr>
      </w:pPr>
    </w:p>
    <w:p w:rsidR="000F3BC6" w:rsidRPr="000F3BC6" w:rsidRDefault="000F3BC6" w:rsidP="000F3BC6">
      <w:pPr>
        <w:rPr>
          <w:sz w:val="32"/>
        </w:rPr>
      </w:pPr>
      <w:r w:rsidRPr="000F3BC6">
        <w:rPr>
          <w:sz w:val="32"/>
        </w:rPr>
        <w:t xml:space="preserve">Applicable interest on LFD will be as below: </w:t>
      </w:r>
    </w:p>
    <w:p w:rsidR="000F3BC6" w:rsidRPr="000F3BC6" w:rsidRDefault="000F3BC6" w:rsidP="000F3BC6">
      <w:pPr>
        <w:rPr>
          <w:sz w:val="32"/>
        </w:rPr>
      </w:pPr>
      <w:r w:rsidRPr="000F3BC6">
        <w:rPr>
          <w:b/>
          <w:sz w:val="32"/>
        </w:rPr>
        <w:t>For Non-Bulk deposits</w:t>
      </w:r>
      <w:r w:rsidRPr="000F3BC6">
        <w:rPr>
          <w:sz w:val="32"/>
        </w:rPr>
        <w:t xml:space="preserve"> (i.e. Below 15 Lakhs) ROI shall be 1.5% above the rate of interest offered to deposit.</w:t>
      </w:r>
    </w:p>
    <w:p w:rsidR="000F3BC6" w:rsidRPr="000F3BC6" w:rsidRDefault="000F3BC6" w:rsidP="000F3BC6">
      <w:pPr>
        <w:rPr>
          <w:sz w:val="32"/>
        </w:rPr>
      </w:pPr>
      <w:r w:rsidRPr="000F3BC6">
        <w:rPr>
          <w:b/>
          <w:sz w:val="32"/>
        </w:rPr>
        <w:t>For Bulk deposits</w:t>
      </w:r>
      <w:r w:rsidRPr="000F3BC6">
        <w:rPr>
          <w:sz w:val="32"/>
        </w:rPr>
        <w:t xml:space="preserve"> (i.e. Rs.15 Lakhs and above) – ROI shall be 1% above the rate of interest offered to deposits. </w:t>
      </w:r>
    </w:p>
    <w:p w:rsidR="00410E73" w:rsidRDefault="004B61BA" w:rsidP="004B61BA">
      <w:pPr>
        <w:rPr>
          <w:sz w:val="32"/>
        </w:rPr>
      </w:pPr>
      <w:r w:rsidRPr="004B61BA">
        <w:rPr>
          <w:b/>
          <w:sz w:val="32"/>
        </w:rPr>
        <w:lastRenderedPageBreak/>
        <w:t>"RRR" Innovative Deposit Scheme</w:t>
      </w:r>
      <w:r w:rsidRPr="004B61BA">
        <w:rPr>
          <w:sz w:val="32"/>
        </w:rPr>
        <w:br/>
      </w:r>
      <w:r w:rsidRPr="004B61BA">
        <w:rPr>
          <w:sz w:val="32"/>
        </w:rPr>
        <w:br/>
      </w:r>
      <w:r w:rsidR="00410E73" w:rsidRPr="00410E73">
        <w:rPr>
          <w:b/>
          <w:sz w:val="32"/>
        </w:rPr>
        <w:t>why</w:t>
      </w:r>
      <w:r w:rsidRPr="00410E73">
        <w:rPr>
          <w:b/>
          <w:sz w:val="32"/>
        </w:rPr>
        <w:t xml:space="preserve"> should your fixed deposit interest rates also get fixed?</w:t>
      </w:r>
      <w:r w:rsidRPr="004B61BA">
        <w:rPr>
          <w:sz w:val="32"/>
        </w:rPr>
        <w:br/>
        <w:t>SUCO Bank is poised to launch a new term deposit scheme where the interest will change whenever RBI changes the REPO rate!!!</w:t>
      </w:r>
    </w:p>
    <w:p w:rsidR="00410E73" w:rsidRDefault="004B61BA" w:rsidP="004B61BA">
      <w:pPr>
        <w:rPr>
          <w:sz w:val="32"/>
        </w:rPr>
      </w:pPr>
      <w:bookmarkStart w:id="0" w:name="_GoBack"/>
      <w:bookmarkEnd w:id="0"/>
      <w:r w:rsidRPr="004B61BA">
        <w:rPr>
          <w:sz w:val="32"/>
        </w:rPr>
        <w:br/>
        <w:t xml:space="preserve">SUCO Bank values its customers more and walks </w:t>
      </w:r>
      <w:r w:rsidR="00410E73">
        <w:rPr>
          <w:sz w:val="32"/>
        </w:rPr>
        <w:t>the</w:t>
      </w:r>
      <w:r w:rsidRPr="004B61BA">
        <w:rPr>
          <w:sz w:val="32"/>
        </w:rPr>
        <w:t xml:space="preserve"> extra mile to deliver the best customer service.</w:t>
      </w:r>
    </w:p>
    <w:p w:rsidR="00410E73" w:rsidRDefault="004B61BA" w:rsidP="004B61BA">
      <w:pPr>
        <w:rPr>
          <w:sz w:val="32"/>
        </w:rPr>
      </w:pPr>
      <w:r w:rsidRPr="004B61BA">
        <w:rPr>
          <w:sz w:val="32"/>
        </w:rPr>
        <w:br/>
        <w:t xml:space="preserve">The customer can obtain </w:t>
      </w:r>
      <w:r w:rsidR="00410E73" w:rsidRPr="00410E73">
        <w:rPr>
          <w:sz w:val="32"/>
        </w:rPr>
        <w:t xml:space="preserve">a higher rate of interest once every six months for </w:t>
      </w:r>
      <w:r w:rsidRPr="004B61BA">
        <w:rPr>
          <w:sz w:val="32"/>
        </w:rPr>
        <w:t>three to five years.</w:t>
      </w:r>
    </w:p>
    <w:p w:rsidR="00410E73" w:rsidRDefault="004B61BA" w:rsidP="004B61BA">
      <w:pPr>
        <w:rPr>
          <w:sz w:val="32"/>
        </w:rPr>
      </w:pPr>
      <w:r w:rsidRPr="004B61BA">
        <w:rPr>
          <w:sz w:val="32"/>
        </w:rPr>
        <w:br/>
        <w:t>Fix your interest on SUCO Bank RRR fixed deposits and gain from increased interest rates</w:t>
      </w:r>
    </w:p>
    <w:p w:rsidR="00410E73" w:rsidRDefault="004B61BA" w:rsidP="004B61BA">
      <w:pPr>
        <w:rPr>
          <w:sz w:val="32"/>
        </w:rPr>
      </w:pPr>
      <w:r w:rsidRPr="004B61BA">
        <w:rPr>
          <w:sz w:val="32"/>
        </w:rPr>
        <w:br/>
        <w:t xml:space="preserve">Reap the benefits of </w:t>
      </w:r>
      <w:r w:rsidR="00410E73">
        <w:rPr>
          <w:sz w:val="32"/>
        </w:rPr>
        <w:t xml:space="preserve">the </w:t>
      </w:r>
      <w:r w:rsidRPr="004B61BA">
        <w:rPr>
          <w:sz w:val="32"/>
        </w:rPr>
        <w:t>repo rate bonanza</w:t>
      </w:r>
    </w:p>
    <w:p w:rsidR="000F3BC6" w:rsidRPr="004B61BA" w:rsidRDefault="004B61BA" w:rsidP="004B61BA">
      <w:pPr>
        <w:rPr>
          <w:sz w:val="32"/>
        </w:rPr>
      </w:pPr>
      <w:r w:rsidRPr="004B61BA">
        <w:rPr>
          <w:sz w:val="32"/>
        </w:rPr>
        <w:br/>
        <w:t>* Term deposit interest rates at 2.20% more than RBI Repo rates.</w:t>
      </w:r>
    </w:p>
    <w:p w:rsidR="000F3BC6" w:rsidRPr="000F3BC6" w:rsidRDefault="000F3BC6" w:rsidP="000F3BC6">
      <w:pPr>
        <w:rPr>
          <w:sz w:val="32"/>
        </w:rPr>
      </w:pPr>
    </w:p>
    <w:p w:rsidR="000F3BC6" w:rsidRPr="000F3BC6" w:rsidRDefault="000F3BC6" w:rsidP="000F3BC6">
      <w:pPr>
        <w:rPr>
          <w:sz w:val="32"/>
        </w:rPr>
      </w:pPr>
    </w:p>
    <w:p w:rsidR="000F3BC6" w:rsidRPr="000F3BC6" w:rsidRDefault="000F3BC6" w:rsidP="000F3BC6">
      <w:pPr>
        <w:rPr>
          <w:b/>
          <w:shd w:val="clear" w:color="auto" w:fill="F8F8F8"/>
        </w:rPr>
      </w:pPr>
      <w:r w:rsidRPr="000F3BC6">
        <w:rPr>
          <w:sz w:val="32"/>
        </w:rPr>
        <w:br/>
      </w:r>
    </w:p>
    <w:p w:rsidR="00481C9C" w:rsidRDefault="00481C9C"/>
    <w:sectPr w:rsidR="00481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0FD6"/>
    <w:multiLevelType w:val="hybridMultilevel"/>
    <w:tmpl w:val="2F0AF1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9C"/>
    <w:rsid w:val="000F3BC6"/>
    <w:rsid w:val="00410E73"/>
    <w:rsid w:val="00481C9C"/>
    <w:rsid w:val="004B61BA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A1A46-C21D-45A6-BD2B-B4115B5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2023-01-10T08:30:00Z</dcterms:created>
  <dcterms:modified xsi:type="dcterms:W3CDTF">2023-01-10T09:15:00Z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729b11a2-6da5-42cd-a53f-5986d8db9a48</vt:lpwstr>
  </property>
</Properties>
</file>